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F0" w:rsidRPr="00F315A7" w:rsidRDefault="00F315A7" w:rsidP="00F315A7">
      <w:pPr>
        <w:bidi/>
        <w:rPr>
          <w:sz w:val="36"/>
          <w:szCs w:val="36"/>
        </w:rPr>
      </w:pP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وَسَائِلُ الإع</w:t>
      </w:r>
      <w:r>
        <w:rPr>
          <w:rFonts w:ascii="Arial" w:hAnsi="Arial" w:cs="Arial" w:hint="cs"/>
          <w:color w:val="333333"/>
          <w:sz w:val="40"/>
          <w:szCs w:val="40"/>
          <w:shd w:val="clear" w:color="auto" w:fill="F6F6F6"/>
          <w:rtl/>
        </w:rPr>
        <w:t>ل</w:t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ام المُعَاصِر تُقَدّم، على مَدارِ السّاعَة، الأخبار</w:t>
      </w:r>
      <w:r w:rsidRPr="00F315A7">
        <w:rPr>
          <w:rFonts w:ascii="Arial" w:hAnsi="Arial" w:cs="Arial"/>
          <w:color w:val="333333"/>
          <w:sz w:val="40"/>
          <w:szCs w:val="40"/>
        </w:rPr>
        <w:br/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والمعلومات الجديدة التي يجهلها المُتَلقّي ولم يَكُن على عِلْم</w:t>
      </w:r>
      <w:r w:rsidRPr="00F315A7">
        <w:rPr>
          <w:rFonts w:ascii="Arial" w:hAnsi="Arial" w:cs="Arial"/>
          <w:color w:val="333333"/>
          <w:sz w:val="40"/>
          <w:szCs w:val="40"/>
        </w:rPr>
        <w:br/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بها إلّ لَحْظة مُطَالعَتها. ففي التّلفزيون لم يَعُد المُشَاهد كما كان</w:t>
      </w:r>
      <w:r w:rsidRPr="00F315A7">
        <w:rPr>
          <w:rFonts w:ascii="Arial" w:hAnsi="Arial" w:cs="Arial"/>
          <w:color w:val="333333"/>
          <w:sz w:val="40"/>
          <w:szCs w:val="40"/>
        </w:rPr>
        <w:br/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في السّابق مُضطرّا للانتظار حتّى مَوعد النّشْرة لِيَقِفَ على آخر</w:t>
      </w:r>
      <w:r w:rsidRPr="00F315A7">
        <w:rPr>
          <w:rFonts w:ascii="Arial" w:hAnsi="Arial" w:cs="Arial"/>
          <w:color w:val="333333"/>
          <w:sz w:val="40"/>
          <w:szCs w:val="40"/>
        </w:rPr>
        <w:br/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الأنْبَاء وتَطوّرات الأحْداث في العَالم، ذلك لأنّ كُلّ قَنَاة تُخَصّص</w:t>
      </w:r>
      <w:r w:rsidRPr="00F315A7">
        <w:rPr>
          <w:rFonts w:ascii="Arial" w:hAnsi="Arial" w:cs="Arial"/>
          <w:color w:val="333333"/>
          <w:sz w:val="40"/>
          <w:szCs w:val="40"/>
        </w:rPr>
        <w:br/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الآن شَريط أَنْبَاء مُتَحَرّك أَسْفل الشّاشة يُقَدّم ما يَجْري من أحْدَاث</w:t>
      </w:r>
      <w:r w:rsidRPr="00F315A7">
        <w:rPr>
          <w:rFonts w:ascii="Arial" w:hAnsi="Arial" w:cs="Arial"/>
          <w:color w:val="333333"/>
          <w:sz w:val="40"/>
          <w:szCs w:val="40"/>
        </w:rPr>
        <w:br/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أَوّلً بِأَوّل، وقد سَهّل وُجودُ الأقْمار الصّناعيّة، والتّكنولوجيا الرّقْميّة</w:t>
      </w:r>
      <w:r w:rsidRPr="00F315A7">
        <w:rPr>
          <w:rFonts w:ascii="Arial" w:hAnsi="Arial" w:cs="Arial"/>
          <w:color w:val="333333"/>
          <w:sz w:val="40"/>
          <w:szCs w:val="40"/>
        </w:rPr>
        <w:br/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قِيَام وَسائل الإعام بهذه المهام حتى لو كان الحدث يقع في</w:t>
      </w:r>
      <w:r w:rsidRPr="00F315A7">
        <w:rPr>
          <w:rFonts w:ascii="Arial" w:hAnsi="Arial" w:cs="Arial"/>
          <w:color w:val="333333"/>
          <w:sz w:val="40"/>
          <w:szCs w:val="40"/>
        </w:rPr>
        <w:br/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أقصى الغرب، والمحطة التلفزيونية في أقصى الشرق</w:t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</w:rPr>
        <w:t>.</w:t>
      </w:r>
      <w:r w:rsidRPr="00F315A7">
        <w:rPr>
          <w:rFonts w:ascii="Arial" w:hAnsi="Arial" w:cs="Arial"/>
          <w:color w:val="333333"/>
          <w:sz w:val="40"/>
          <w:szCs w:val="40"/>
        </w:rPr>
        <w:br/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وما يُقال عن الإعام المرئيّ يُقَالُ كذلك عن الإعام</w:t>
      </w:r>
      <w:r w:rsidRPr="00F315A7">
        <w:rPr>
          <w:rFonts w:ascii="Arial" w:hAnsi="Arial" w:cs="Arial"/>
          <w:color w:val="333333"/>
          <w:sz w:val="40"/>
          <w:szCs w:val="40"/>
        </w:rPr>
        <w:br/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المَطْبُوع، إذ لم يعد القارئ مُضطرّا للانتظار إلى الغد كي يَقْرأَ</w:t>
      </w:r>
      <w:r w:rsidRPr="00F315A7">
        <w:rPr>
          <w:rFonts w:ascii="Arial" w:hAnsi="Arial" w:cs="Arial"/>
          <w:color w:val="333333"/>
          <w:sz w:val="40"/>
          <w:szCs w:val="40"/>
        </w:rPr>
        <w:br/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في صَحيفَتِه المفَضّلة تَفَاصيل خبَرٍ لِلتَوّ، بل يَكْفِيه أن يَزُور مَوْقع</w:t>
      </w:r>
      <w:r w:rsidRPr="00F315A7">
        <w:rPr>
          <w:rFonts w:ascii="Arial" w:hAnsi="Arial" w:cs="Arial"/>
          <w:color w:val="333333"/>
          <w:sz w:val="40"/>
          <w:szCs w:val="40"/>
        </w:rPr>
        <w:br/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الصّحيفة على شَبكة الإنْتَرنت لمُتَابعة تَفاصيل الحَدث بالتّزامُن مع</w:t>
      </w:r>
      <w:r w:rsidRPr="00F315A7">
        <w:rPr>
          <w:rFonts w:ascii="Arial" w:hAnsi="Arial" w:cs="Arial"/>
          <w:color w:val="333333"/>
          <w:sz w:val="40"/>
          <w:szCs w:val="40"/>
        </w:rPr>
        <w:br/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لَحظة وُقُوعِه، وهذا ما لم يَكُن مُتَوفّراً قبل عَصْر الإعام الجَديد أو</w:t>
      </w:r>
      <w:r w:rsidRPr="00F315A7">
        <w:rPr>
          <w:rFonts w:ascii="Arial" w:hAnsi="Arial" w:cs="Arial"/>
          <w:color w:val="333333"/>
          <w:sz w:val="40"/>
          <w:szCs w:val="40"/>
        </w:rPr>
        <w:br/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قَبْل انْتشَار الشّبكة العَنكَبُوتيّة</w:t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</w:rPr>
        <w:t xml:space="preserve"> .</w:t>
      </w:r>
      <w:r w:rsidRPr="00F315A7">
        <w:rPr>
          <w:rFonts w:ascii="Arial" w:hAnsi="Arial" w:cs="Arial"/>
          <w:color w:val="333333"/>
          <w:sz w:val="40"/>
          <w:szCs w:val="40"/>
        </w:rPr>
        <w:br/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وما يَنْطبق على الإعام المَرْئيّ والإعاَم المَطْبوع يَنْسَحب</w:t>
      </w:r>
      <w:r w:rsidRPr="00F315A7">
        <w:rPr>
          <w:rFonts w:ascii="Arial" w:hAnsi="Arial" w:cs="Arial"/>
          <w:color w:val="333333"/>
          <w:sz w:val="40"/>
          <w:szCs w:val="40"/>
        </w:rPr>
        <w:br/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كذلك على الإعْاَم الإذَاعِيّ، فالمُبَاشرة والجِدّةُ والفَوْريّة أصْبحت</w:t>
      </w:r>
      <w:r w:rsidRPr="00F315A7">
        <w:rPr>
          <w:rFonts w:ascii="Arial" w:hAnsi="Arial" w:cs="Arial"/>
          <w:color w:val="333333"/>
          <w:sz w:val="40"/>
          <w:szCs w:val="40"/>
        </w:rPr>
        <w:br/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جَمِيعُها سِمَاتٍ أسَاسيّةً في العمليّة الإخباريّة في كلّ الوسائل</w:t>
      </w:r>
      <w:r w:rsidRPr="00F315A7">
        <w:rPr>
          <w:rFonts w:ascii="Arial" w:hAnsi="Arial" w:cs="Arial"/>
          <w:color w:val="333333"/>
          <w:sz w:val="40"/>
          <w:szCs w:val="40"/>
        </w:rPr>
        <w:br/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الإعلاميّة</w:t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</w:rPr>
        <w:t>.</w:t>
      </w:r>
      <w:r w:rsidRPr="00F315A7">
        <w:rPr>
          <w:rFonts w:ascii="Arial" w:hAnsi="Arial" w:cs="Arial"/>
          <w:color w:val="333333"/>
          <w:sz w:val="40"/>
          <w:szCs w:val="40"/>
        </w:rPr>
        <w:br/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</w:rPr>
        <w:t>]</w:t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  <w:rtl/>
        </w:rPr>
        <w:t>د. إبراهيم إسماعيل. الإعلام المعاصر وسائله مهاراته تأثيراته أخلاقيّاته. ص 25</w:t>
      </w:r>
      <w:r w:rsidRPr="00F315A7">
        <w:rPr>
          <w:rFonts w:ascii="Arial" w:hAnsi="Arial" w:cs="Arial"/>
          <w:color w:val="333333"/>
          <w:sz w:val="40"/>
          <w:szCs w:val="40"/>
          <w:shd w:val="clear" w:color="auto" w:fill="F6F6F6"/>
        </w:rPr>
        <w:t xml:space="preserve"> [</w:t>
      </w:r>
    </w:p>
    <w:sectPr w:rsidR="001B27F0" w:rsidRPr="00F315A7" w:rsidSect="001B27F0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2AE" w:rsidRDefault="005C12AE" w:rsidP="00F315A7">
      <w:pPr>
        <w:spacing w:after="0" w:line="240" w:lineRule="auto"/>
      </w:pPr>
      <w:r>
        <w:separator/>
      </w:r>
    </w:p>
  </w:endnote>
  <w:endnote w:type="continuationSeparator" w:id="1">
    <w:p w:rsidR="005C12AE" w:rsidRDefault="005C12AE" w:rsidP="00F3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2AE" w:rsidRDefault="005C12AE" w:rsidP="00F315A7">
      <w:pPr>
        <w:spacing w:after="0" w:line="240" w:lineRule="auto"/>
      </w:pPr>
      <w:r>
        <w:separator/>
      </w:r>
    </w:p>
  </w:footnote>
  <w:footnote w:type="continuationSeparator" w:id="1">
    <w:p w:rsidR="005C12AE" w:rsidRDefault="005C12AE" w:rsidP="00F3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A7" w:rsidRDefault="00F315A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988110" o:spid="_x0000_s2050" type="#_x0000_t136" style="position:absolute;margin-left:0;margin-top:0;width:559.55pt;height:7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MA3RIFFA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A7" w:rsidRPr="00F315A7" w:rsidRDefault="00F315A7" w:rsidP="00F315A7">
    <w:pPr>
      <w:pStyle w:val="En-tte"/>
      <w:jc w:val="center"/>
      <w:rPr>
        <w:color w:val="FF0000"/>
        <w:sz w:val="40"/>
        <w:szCs w:val="40"/>
      </w:rPr>
    </w:pPr>
    <w:r w:rsidRPr="00F315A7">
      <w:rPr>
        <w:noProof/>
        <w:color w:val="FF0000"/>
        <w:sz w:val="40"/>
        <w:szCs w:val="4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988111" o:spid="_x0000_s2051" type="#_x0000_t136" style="position:absolute;left:0;text-align:left;margin-left:0;margin-top:0;width:559.55pt;height:7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MA3RIFFA.COM"/>
        </v:shape>
      </w:pict>
    </w:r>
    <w:r w:rsidRPr="00F315A7">
      <w:rPr>
        <w:color w:val="FF0000"/>
        <w:sz w:val="40"/>
        <w:szCs w:val="40"/>
      </w:rPr>
      <w:t>WWW.MA3RIFFA.COM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A7" w:rsidRDefault="00F315A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988109" o:spid="_x0000_s2049" type="#_x0000_t136" style="position:absolute;margin-left:0;margin-top:0;width:559.55pt;height:7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MA3RIFFA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15A7"/>
    <w:rsid w:val="001B27F0"/>
    <w:rsid w:val="002E7717"/>
    <w:rsid w:val="005C12AE"/>
    <w:rsid w:val="00F3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15A7"/>
  </w:style>
  <w:style w:type="paragraph" w:styleId="Pieddepage">
    <w:name w:val="footer"/>
    <w:basedOn w:val="Normal"/>
    <w:link w:val="PieddepageCar"/>
    <w:uiPriority w:val="99"/>
    <w:semiHidden/>
    <w:unhideWhenUsed/>
    <w:rsid w:val="00F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1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2020-12-12T11:06:00Z</dcterms:created>
  <dcterms:modified xsi:type="dcterms:W3CDTF">2020-12-12T11:08:00Z</dcterms:modified>
</cp:coreProperties>
</file>